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F010F" w14:textId="77777777" w:rsidR="00791789" w:rsidRDefault="00791789" w:rsidP="00791789">
      <w:pPr>
        <w:pStyle w:val="NoSpacing"/>
        <w:jc w:val="center"/>
      </w:pPr>
      <w:bookmarkStart w:id="0" w:name="_GoBack"/>
      <w:bookmarkEnd w:id="0"/>
      <w:r>
        <w:t>FAMILY AND MEDICAL LEAVE ACT OF 1993 PROCEDURES</w:t>
      </w:r>
    </w:p>
    <w:p w14:paraId="7A784E46" w14:textId="77777777" w:rsidR="00791789" w:rsidRDefault="00791789" w:rsidP="00791789">
      <w:pPr>
        <w:pStyle w:val="NoSpacing"/>
        <w:jc w:val="center"/>
      </w:pPr>
      <w:r>
        <w:t>ARKANSAS SCHOOL FOR MATHEMATICS, SCIENCES AND THE ARTS</w:t>
      </w:r>
      <w:r w:rsidR="007B656A">
        <w:t xml:space="preserve"> (ASMSA)</w:t>
      </w:r>
    </w:p>
    <w:p w14:paraId="745FCB9D" w14:textId="77777777" w:rsidR="00791789" w:rsidRDefault="00791789" w:rsidP="00791789">
      <w:pPr>
        <w:pStyle w:val="NoSpacing"/>
        <w:jc w:val="center"/>
      </w:pPr>
    </w:p>
    <w:p w14:paraId="1A134471" w14:textId="77777777" w:rsidR="00791789" w:rsidRDefault="00791789" w:rsidP="00791789">
      <w:pPr>
        <w:pStyle w:val="NoSpacing"/>
        <w:numPr>
          <w:ilvl w:val="0"/>
          <w:numId w:val="1"/>
        </w:numPr>
      </w:pPr>
      <w:r>
        <w:t xml:space="preserve">Time granted under the Family and Medical Leave Act of 1993 will be counted against the annual 12-work week entitlement, which is based on a calendar year. An employee’s Family and Medical Leave designation must be approved by the </w:t>
      </w:r>
      <w:r w:rsidR="007B656A">
        <w:t>ASMSA</w:t>
      </w:r>
      <w:r>
        <w:t xml:space="preserve"> Human Resources representative.</w:t>
      </w:r>
    </w:p>
    <w:p w14:paraId="70356702" w14:textId="77777777" w:rsidR="00791789" w:rsidRDefault="00791789" w:rsidP="0091179C">
      <w:pPr>
        <w:pStyle w:val="NoSpacing"/>
        <w:numPr>
          <w:ilvl w:val="0"/>
          <w:numId w:val="1"/>
        </w:numPr>
      </w:pPr>
      <w:r>
        <w:t xml:space="preserve">A Certification of Health Care Provider form must be completed and submitted to Human Resources for each request for Family and Medical Leave. The certification must be submitted within 15 days of each request for Family and Medical Leave or as soon as is reasonably possible in the case of unforeseen need for leave. A certification is needed for each occasion where the employee is requesting leave to assist a seriously ill family member. Under specified circumstances, the </w:t>
      </w:r>
      <w:r w:rsidR="007B656A">
        <w:t>School</w:t>
      </w:r>
      <w:r>
        <w:t xml:space="preserve"> may request re-certification after 30 days. Failure to provide certification as designated above may result in denial of Family and Medical Leave until such time as the completed certification is received or discontinuation of leave currently in effect.</w:t>
      </w:r>
    </w:p>
    <w:p w14:paraId="4BBDAE43" w14:textId="77777777" w:rsidR="00791789" w:rsidRDefault="00791789" w:rsidP="008449D6">
      <w:pPr>
        <w:pStyle w:val="NoSpacing"/>
        <w:numPr>
          <w:ilvl w:val="0"/>
          <w:numId w:val="1"/>
        </w:numPr>
      </w:pPr>
      <w:r>
        <w:t>It is Board Policy that all applicable accumulated paid leave must be exhausted before Family and Medical Leave without pay (LWOP) will be granted except for maternity leave requests. Leave requested for maternity purposes (birth or adoption of a child) will be counted toward the annual 12-work week Family and Medical Leave allotment.</w:t>
      </w:r>
    </w:p>
    <w:p w14:paraId="46D327F7" w14:textId="77777777" w:rsidR="00791789" w:rsidRDefault="00791789" w:rsidP="00BF2A5A">
      <w:pPr>
        <w:pStyle w:val="NoSpacing"/>
        <w:numPr>
          <w:ilvl w:val="0"/>
          <w:numId w:val="1"/>
        </w:numPr>
      </w:pPr>
      <w:r>
        <w:t xml:space="preserve">In accordance with the Family and Medical Leave Act of 1993, the </w:t>
      </w:r>
      <w:r w:rsidR="007B656A">
        <w:t xml:space="preserve">School </w:t>
      </w:r>
      <w:r>
        <w:t>will continue to pay the employer’s matching portion of Group Health, Basic Life and Basic Long Term Disability Insurance coverage for employees on Family and Medical Leave. The employee is responsible for paying his/her portion of the premium, if his/her monthly paycheck is not sufficient to cover the premium deduction or if the employee is on full LWOP. If the employee does not continue to pay the employee portion of the premium, the insurance may be canceled.</w:t>
      </w:r>
    </w:p>
    <w:p w14:paraId="2DB11097" w14:textId="77777777" w:rsidR="00791789" w:rsidRDefault="00791789" w:rsidP="00CE022B">
      <w:pPr>
        <w:pStyle w:val="NoSpacing"/>
        <w:numPr>
          <w:ilvl w:val="0"/>
          <w:numId w:val="1"/>
        </w:numPr>
      </w:pPr>
      <w:r>
        <w:t xml:space="preserve">Premiums should be paid to the </w:t>
      </w:r>
      <w:r w:rsidR="007B656A">
        <w:t>ASMSA Finance Department</w:t>
      </w:r>
      <w:r>
        <w:t>. Checks should be made payable to the “</w:t>
      </w:r>
      <w:r w:rsidR="007B656A">
        <w:t>ASMSA</w:t>
      </w:r>
      <w:r>
        <w:t xml:space="preserve">”. </w:t>
      </w:r>
    </w:p>
    <w:p w14:paraId="7CD62CDF" w14:textId="77777777" w:rsidR="00791789" w:rsidRDefault="00791789" w:rsidP="00D2012C">
      <w:pPr>
        <w:pStyle w:val="NoSpacing"/>
        <w:numPr>
          <w:ilvl w:val="0"/>
          <w:numId w:val="1"/>
        </w:numPr>
      </w:pPr>
      <w:r>
        <w:t xml:space="preserve">At the time of each premium payment, the employee must report his/her status and intention to return to work. </w:t>
      </w:r>
    </w:p>
    <w:p w14:paraId="3F8453CF" w14:textId="77777777" w:rsidR="00791789" w:rsidRDefault="00791789" w:rsidP="00EE477F">
      <w:pPr>
        <w:pStyle w:val="NoSpacing"/>
        <w:numPr>
          <w:ilvl w:val="0"/>
          <w:numId w:val="1"/>
        </w:numPr>
      </w:pPr>
      <w:r>
        <w:t xml:space="preserve">The employee may choose not to retain health coverage during Family and Medical Leave. However, the employee is entitled to be reinstated on the same terms as prior to taking the leave, without a qualifying period, physical examination, exclusion of pre-existing condition, etc., upon returning to work. </w:t>
      </w:r>
    </w:p>
    <w:p w14:paraId="528FFC26" w14:textId="77777777" w:rsidR="00791789" w:rsidRDefault="00791789" w:rsidP="00C33575">
      <w:pPr>
        <w:pStyle w:val="NoSpacing"/>
        <w:numPr>
          <w:ilvl w:val="0"/>
          <w:numId w:val="1"/>
        </w:numPr>
      </w:pPr>
      <w:r>
        <w:t xml:space="preserve">Except as required by the Consolidated Omnibus Budget Reconciliation Act of 1986 (COBRA), the </w:t>
      </w:r>
      <w:proofErr w:type="spellStart"/>
      <w:r w:rsidR="007B656A">
        <w:t>Schools</w:t>
      </w:r>
      <w:r>
        <w:t>’s</w:t>
      </w:r>
      <w:proofErr w:type="spellEnd"/>
      <w:r>
        <w:t xml:space="preserve"> obligation to maintain health benefits under the Family and Medical Leave Act ceases if and when an employee informs the employer of his/her intent not to return from leave, the employee fails to return from leave, or the employee exhausts his/her Family and Medical Leave entitlement. </w:t>
      </w:r>
    </w:p>
    <w:p w14:paraId="78C9105F" w14:textId="77777777" w:rsidR="00791789" w:rsidRDefault="00791789" w:rsidP="00C1015E">
      <w:pPr>
        <w:pStyle w:val="NoSpacing"/>
        <w:numPr>
          <w:ilvl w:val="0"/>
          <w:numId w:val="1"/>
        </w:numPr>
      </w:pPr>
      <w:r>
        <w:t xml:space="preserve">The </w:t>
      </w:r>
      <w:r w:rsidR="007B656A">
        <w:t>School</w:t>
      </w:r>
      <w:r>
        <w:t xml:space="preserve"> will recover any premium payments missed by the employee and may recover the </w:t>
      </w:r>
      <w:r w:rsidR="007B656A">
        <w:t>Schools</w:t>
      </w:r>
      <w:r>
        <w:t>’s share of premiums if the employee fails to return to work or leave expires, except in certain stipulated circumstances.</w:t>
      </w:r>
    </w:p>
    <w:p w14:paraId="54861328" w14:textId="77777777" w:rsidR="00791789" w:rsidRDefault="00791789" w:rsidP="00715145">
      <w:pPr>
        <w:pStyle w:val="NoSpacing"/>
        <w:numPr>
          <w:ilvl w:val="0"/>
          <w:numId w:val="1"/>
        </w:numPr>
      </w:pPr>
      <w:r>
        <w:t xml:space="preserve">If Family and Medical Leave is granted for the employee’s own serious health condition, before the employee may return to work, she/he must provide a statement from the health care provide stipulating that the employee is able to return to work. Any restrictions must be identified on the statement. </w:t>
      </w:r>
    </w:p>
    <w:p w14:paraId="3699CF1B" w14:textId="77777777" w:rsidR="00791789" w:rsidRDefault="00791789" w:rsidP="009E6694">
      <w:pPr>
        <w:pStyle w:val="NoSpacing"/>
        <w:numPr>
          <w:ilvl w:val="0"/>
          <w:numId w:val="1"/>
        </w:numPr>
      </w:pPr>
      <w:r>
        <w:t>The employee generally has a right to return to the same position or an equivalent position with equivalent pay, benefits and working conditions at the conclusion of the leave.</w:t>
      </w:r>
    </w:p>
    <w:p w14:paraId="45AB1606" w14:textId="77777777" w:rsidR="00791789" w:rsidRDefault="00791789" w:rsidP="00791789">
      <w:pPr>
        <w:pStyle w:val="NoSpacing"/>
      </w:pPr>
    </w:p>
    <w:p w14:paraId="4F78CE81" w14:textId="77777777" w:rsidR="00791789" w:rsidRDefault="00791789" w:rsidP="00791789">
      <w:pPr>
        <w:pStyle w:val="NoSpacing"/>
        <w:ind w:firstLine="360"/>
      </w:pPr>
    </w:p>
    <w:p w14:paraId="6896FB09" w14:textId="77777777" w:rsidR="00791789" w:rsidRDefault="00791789" w:rsidP="00791789">
      <w:pPr>
        <w:pStyle w:val="NoSpacing"/>
        <w:ind w:firstLine="360"/>
      </w:pPr>
    </w:p>
    <w:p w14:paraId="03296FC0" w14:textId="77777777" w:rsidR="00791789" w:rsidRDefault="00791789" w:rsidP="00791789">
      <w:pPr>
        <w:pStyle w:val="NoSpacing"/>
        <w:ind w:firstLine="360"/>
      </w:pPr>
      <w:r>
        <w:t>I confirm that I have read the information contained herein on _______________   ____________________________</w:t>
      </w:r>
    </w:p>
    <w:p w14:paraId="67B0C64E" w14:textId="77777777" w:rsidR="00990459" w:rsidRDefault="00791789" w:rsidP="00791789">
      <w:pPr>
        <w:pStyle w:val="NoSpacing"/>
        <w:ind w:left="5040" w:firstLine="720"/>
      </w:pPr>
      <w:r>
        <w:t xml:space="preserve">     (Date) </w:t>
      </w:r>
      <w:r>
        <w:tab/>
        <w:t xml:space="preserve">          (Employee’s signature)</w:t>
      </w:r>
    </w:p>
    <w:sectPr w:rsidR="00990459" w:rsidSect="00791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E3854"/>
    <w:multiLevelType w:val="hybridMultilevel"/>
    <w:tmpl w:val="148A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89"/>
    <w:rsid w:val="0013461E"/>
    <w:rsid w:val="00791789"/>
    <w:rsid w:val="007B656A"/>
    <w:rsid w:val="00990459"/>
    <w:rsid w:val="00E0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220E"/>
  <w15:chartTrackingRefBased/>
  <w15:docId w15:val="{3749E0F4-EA24-4F57-A3F1-6EEBD1BD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461E"/>
  </w:style>
  <w:style w:type="paragraph" w:styleId="Heading1">
    <w:name w:val="heading 1"/>
    <w:basedOn w:val="Normal"/>
    <w:next w:val="Normal"/>
    <w:link w:val="Heading1Char"/>
    <w:uiPriority w:val="9"/>
    <w:qFormat/>
    <w:rsid w:val="0013461E"/>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3461E"/>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3461E"/>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13461E"/>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13461E"/>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13461E"/>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13461E"/>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13461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461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61E"/>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semiHidden/>
    <w:rsid w:val="0013461E"/>
    <w:rPr>
      <w:caps/>
      <w:spacing w:val="15"/>
      <w:shd w:val="clear" w:color="auto" w:fill="E9F6D0" w:themeFill="accent1" w:themeFillTint="33"/>
    </w:rPr>
  </w:style>
  <w:style w:type="character" w:customStyle="1" w:styleId="Heading3Char">
    <w:name w:val="Heading 3 Char"/>
    <w:basedOn w:val="DefaultParagraphFont"/>
    <w:link w:val="Heading3"/>
    <w:uiPriority w:val="9"/>
    <w:semiHidden/>
    <w:rsid w:val="0013461E"/>
    <w:rPr>
      <w:caps/>
      <w:color w:val="476013" w:themeColor="accent1" w:themeShade="7F"/>
      <w:spacing w:val="15"/>
    </w:rPr>
  </w:style>
  <w:style w:type="character" w:customStyle="1" w:styleId="Heading4Char">
    <w:name w:val="Heading 4 Char"/>
    <w:basedOn w:val="DefaultParagraphFont"/>
    <w:link w:val="Heading4"/>
    <w:uiPriority w:val="9"/>
    <w:semiHidden/>
    <w:rsid w:val="0013461E"/>
    <w:rPr>
      <w:caps/>
      <w:color w:val="6B911C" w:themeColor="accent1" w:themeShade="BF"/>
      <w:spacing w:val="10"/>
    </w:rPr>
  </w:style>
  <w:style w:type="character" w:customStyle="1" w:styleId="Heading5Char">
    <w:name w:val="Heading 5 Char"/>
    <w:basedOn w:val="DefaultParagraphFont"/>
    <w:link w:val="Heading5"/>
    <w:uiPriority w:val="9"/>
    <w:semiHidden/>
    <w:rsid w:val="0013461E"/>
    <w:rPr>
      <w:caps/>
      <w:color w:val="6B911C" w:themeColor="accent1" w:themeShade="BF"/>
      <w:spacing w:val="10"/>
    </w:rPr>
  </w:style>
  <w:style w:type="character" w:customStyle="1" w:styleId="Heading6Char">
    <w:name w:val="Heading 6 Char"/>
    <w:basedOn w:val="DefaultParagraphFont"/>
    <w:link w:val="Heading6"/>
    <w:uiPriority w:val="9"/>
    <w:semiHidden/>
    <w:rsid w:val="0013461E"/>
    <w:rPr>
      <w:caps/>
      <w:color w:val="6B911C" w:themeColor="accent1" w:themeShade="BF"/>
      <w:spacing w:val="10"/>
    </w:rPr>
  </w:style>
  <w:style w:type="character" w:customStyle="1" w:styleId="Heading7Char">
    <w:name w:val="Heading 7 Char"/>
    <w:basedOn w:val="DefaultParagraphFont"/>
    <w:link w:val="Heading7"/>
    <w:uiPriority w:val="9"/>
    <w:semiHidden/>
    <w:rsid w:val="0013461E"/>
    <w:rPr>
      <w:caps/>
      <w:color w:val="6B911C" w:themeColor="accent1" w:themeShade="BF"/>
      <w:spacing w:val="10"/>
    </w:rPr>
  </w:style>
  <w:style w:type="character" w:customStyle="1" w:styleId="Heading8Char">
    <w:name w:val="Heading 8 Char"/>
    <w:basedOn w:val="DefaultParagraphFont"/>
    <w:link w:val="Heading8"/>
    <w:uiPriority w:val="9"/>
    <w:semiHidden/>
    <w:rsid w:val="0013461E"/>
    <w:rPr>
      <w:caps/>
      <w:spacing w:val="10"/>
      <w:sz w:val="18"/>
      <w:szCs w:val="18"/>
    </w:rPr>
  </w:style>
  <w:style w:type="character" w:customStyle="1" w:styleId="Heading9Char">
    <w:name w:val="Heading 9 Char"/>
    <w:basedOn w:val="DefaultParagraphFont"/>
    <w:link w:val="Heading9"/>
    <w:uiPriority w:val="9"/>
    <w:semiHidden/>
    <w:rsid w:val="0013461E"/>
    <w:rPr>
      <w:i/>
      <w:iCs/>
      <w:caps/>
      <w:spacing w:val="10"/>
      <w:sz w:val="18"/>
      <w:szCs w:val="18"/>
    </w:rPr>
  </w:style>
  <w:style w:type="paragraph" w:styleId="Caption">
    <w:name w:val="caption"/>
    <w:basedOn w:val="Normal"/>
    <w:next w:val="Normal"/>
    <w:uiPriority w:val="35"/>
    <w:semiHidden/>
    <w:unhideWhenUsed/>
    <w:qFormat/>
    <w:rsid w:val="0013461E"/>
    <w:rPr>
      <w:b/>
      <w:bCs/>
      <w:color w:val="6B911C" w:themeColor="accent1" w:themeShade="BF"/>
      <w:sz w:val="16"/>
      <w:szCs w:val="16"/>
    </w:rPr>
  </w:style>
  <w:style w:type="paragraph" w:styleId="Title">
    <w:name w:val="Title"/>
    <w:basedOn w:val="Normal"/>
    <w:next w:val="Normal"/>
    <w:link w:val="TitleChar"/>
    <w:uiPriority w:val="10"/>
    <w:qFormat/>
    <w:rsid w:val="0013461E"/>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13461E"/>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13461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461E"/>
    <w:rPr>
      <w:caps/>
      <w:color w:val="595959" w:themeColor="text1" w:themeTint="A6"/>
      <w:spacing w:val="10"/>
      <w:sz w:val="21"/>
      <w:szCs w:val="21"/>
    </w:rPr>
  </w:style>
  <w:style w:type="character" w:styleId="Strong">
    <w:name w:val="Strong"/>
    <w:uiPriority w:val="22"/>
    <w:qFormat/>
    <w:rsid w:val="0013461E"/>
    <w:rPr>
      <w:b/>
      <w:bCs/>
    </w:rPr>
  </w:style>
  <w:style w:type="character" w:styleId="Emphasis">
    <w:name w:val="Emphasis"/>
    <w:uiPriority w:val="20"/>
    <w:qFormat/>
    <w:rsid w:val="0013461E"/>
    <w:rPr>
      <w:caps/>
      <w:color w:val="476013" w:themeColor="accent1" w:themeShade="7F"/>
      <w:spacing w:val="5"/>
    </w:rPr>
  </w:style>
  <w:style w:type="paragraph" w:styleId="NoSpacing">
    <w:name w:val="No Spacing"/>
    <w:uiPriority w:val="1"/>
    <w:qFormat/>
    <w:rsid w:val="0013461E"/>
    <w:pPr>
      <w:spacing w:after="0" w:line="240" w:lineRule="auto"/>
    </w:pPr>
  </w:style>
  <w:style w:type="paragraph" w:styleId="Quote">
    <w:name w:val="Quote"/>
    <w:basedOn w:val="Normal"/>
    <w:next w:val="Normal"/>
    <w:link w:val="QuoteChar"/>
    <w:uiPriority w:val="29"/>
    <w:qFormat/>
    <w:rsid w:val="0013461E"/>
    <w:rPr>
      <w:i/>
      <w:iCs/>
      <w:sz w:val="24"/>
      <w:szCs w:val="24"/>
    </w:rPr>
  </w:style>
  <w:style w:type="character" w:customStyle="1" w:styleId="QuoteChar">
    <w:name w:val="Quote Char"/>
    <w:basedOn w:val="DefaultParagraphFont"/>
    <w:link w:val="Quote"/>
    <w:uiPriority w:val="29"/>
    <w:rsid w:val="0013461E"/>
    <w:rPr>
      <w:i/>
      <w:iCs/>
      <w:sz w:val="24"/>
      <w:szCs w:val="24"/>
    </w:rPr>
  </w:style>
  <w:style w:type="paragraph" w:styleId="IntenseQuote">
    <w:name w:val="Intense Quote"/>
    <w:basedOn w:val="Normal"/>
    <w:next w:val="Normal"/>
    <w:link w:val="IntenseQuoteChar"/>
    <w:uiPriority w:val="30"/>
    <w:qFormat/>
    <w:rsid w:val="0013461E"/>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13461E"/>
    <w:rPr>
      <w:color w:val="90C226" w:themeColor="accent1"/>
      <w:sz w:val="24"/>
      <w:szCs w:val="24"/>
    </w:rPr>
  </w:style>
  <w:style w:type="character" w:styleId="SubtleEmphasis">
    <w:name w:val="Subtle Emphasis"/>
    <w:uiPriority w:val="19"/>
    <w:qFormat/>
    <w:rsid w:val="0013461E"/>
    <w:rPr>
      <w:i/>
      <w:iCs/>
      <w:color w:val="476013" w:themeColor="accent1" w:themeShade="7F"/>
    </w:rPr>
  </w:style>
  <w:style w:type="character" w:styleId="IntenseEmphasis">
    <w:name w:val="Intense Emphasis"/>
    <w:uiPriority w:val="21"/>
    <w:qFormat/>
    <w:rsid w:val="0013461E"/>
    <w:rPr>
      <w:b/>
      <w:bCs/>
      <w:caps/>
      <w:color w:val="476013" w:themeColor="accent1" w:themeShade="7F"/>
      <w:spacing w:val="10"/>
    </w:rPr>
  </w:style>
  <w:style w:type="character" w:styleId="SubtleReference">
    <w:name w:val="Subtle Reference"/>
    <w:uiPriority w:val="31"/>
    <w:qFormat/>
    <w:rsid w:val="0013461E"/>
    <w:rPr>
      <w:b/>
      <w:bCs/>
      <w:color w:val="90C226" w:themeColor="accent1"/>
    </w:rPr>
  </w:style>
  <w:style w:type="character" w:styleId="IntenseReference">
    <w:name w:val="Intense Reference"/>
    <w:uiPriority w:val="32"/>
    <w:qFormat/>
    <w:rsid w:val="0013461E"/>
    <w:rPr>
      <w:b/>
      <w:bCs/>
      <w:i/>
      <w:iCs/>
      <w:caps/>
      <w:color w:val="90C226" w:themeColor="accent1"/>
    </w:rPr>
  </w:style>
  <w:style w:type="character" w:styleId="BookTitle">
    <w:name w:val="Book Title"/>
    <w:uiPriority w:val="33"/>
    <w:qFormat/>
    <w:rsid w:val="0013461E"/>
    <w:rPr>
      <w:b/>
      <w:bCs/>
      <w:i/>
      <w:iCs/>
      <w:spacing w:val="0"/>
    </w:rPr>
  </w:style>
  <w:style w:type="paragraph" w:styleId="TOCHeading">
    <w:name w:val="TOC Heading"/>
    <w:basedOn w:val="Heading1"/>
    <w:next w:val="Normal"/>
    <w:uiPriority w:val="39"/>
    <w:semiHidden/>
    <w:unhideWhenUsed/>
    <w:qFormat/>
    <w:rsid w:val="001346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3200</Characters>
  <Application>Microsoft Macintosh Word</Application>
  <DocSecurity>0</DocSecurity>
  <Lines>26</Lines>
  <Paragraphs>7</Paragraphs>
  <ScaleCrop>false</ScaleCrop>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Smith</dc:creator>
  <cp:keywords/>
  <dc:description/>
  <cp:lastModifiedBy>Microsoft Office User</cp:lastModifiedBy>
  <cp:revision>2</cp:revision>
  <dcterms:created xsi:type="dcterms:W3CDTF">2020-07-02T21:54:00Z</dcterms:created>
  <dcterms:modified xsi:type="dcterms:W3CDTF">2020-07-02T21:54:00Z</dcterms:modified>
</cp:coreProperties>
</file>